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D1" w:rsidRPr="007C5BA1" w:rsidRDefault="007C5BA1" w:rsidP="00A87F36">
      <w:pPr>
        <w:spacing w:before="240" w:after="0" w:line="360" w:lineRule="auto"/>
        <w:jc w:val="center"/>
        <w:rPr>
          <w:rFonts w:ascii="Arial" w:hAnsi="Arial" w:cs="Arial"/>
          <w:sz w:val="28"/>
          <w:szCs w:val="28"/>
        </w:rPr>
      </w:pPr>
      <w:r w:rsidRPr="007C5BA1">
        <w:rPr>
          <w:rFonts w:ascii="Arial" w:hAnsi="Arial" w:cs="Arial"/>
          <w:sz w:val="28"/>
          <w:szCs w:val="28"/>
        </w:rPr>
        <w:t>Things to t</w:t>
      </w:r>
      <w:r>
        <w:rPr>
          <w:rFonts w:ascii="Arial" w:hAnsi="Arial" w:cs="Arial"/>
          <w:sz w:val="28"/>
          <w:szCs w:val="28"/>
        </w:rPr>
        <w:t>hink about at Y9</w:t>
      </w:r>
      <w:r w:rsidR="003F387E">
        <w:rPr>
          <w:rFonts w:ascii="Arial" w:hAnsi="Arial" w:cs="Arial"/>
          <w:sz w:val="28"/>
          <w:szCs w:val="28"/>
        </w:rPr>
        <w:t xml:space="preserve"> &amp; onwards</w:t>
      </w:r>
      <w:r>
        <w:rPr>
          <w:rFonts w:ascii="Arial" w:hAnsi="Arial" w:cs="Arial"/>
          <w:sz w:val="28"/>
          <w:szCs w:val="28"/>
        </w:rPr>
        <w:t xml:space="preserve"> Preparation</w:t>
      </w:r>
      <w:r w:rsidRPr="007C5BA1">
        <w:rPr>
          <w:rFonts w:ascii="Arial" w:hAnsi="Arial" w:cs="Arial"/>
          <w:sz w:val="28"/>
          <w:szCs w:val="28"/>
        </w:rPr>
        <w:t xml:space="preserve"> Adulthood Reviews:</w:t>
      </w:r>
    </w:p>
    <w:tbl>
      <w:tblPr>
        <w:tblStyle w:val="TableGrid"/>
        <w:tblW w:w="10751" w:type="dxa"/>
        <w:tblLook w:val="04A0" w:firstRow="1" w:lastRow="0" w:firstColumn="1" w:lastColumn="0" w:noHBand="0" w:noVBand="1"/>
      </w:tblPr>
      <w:tblGrid>
        <w:gridCol w:w="5637"/>
        <w:gridCol w:w="5114"/>
      </w:tblGrid>
      <w:tr w:rsidR="00A87F36" w:rsidRPr="00A87F36" w:rsidTr="00A12B70">
        <w:trPr>
          <w:tblHeader/>
        </w:trPr>
        <w:tc>
          <w:tcPr>
            <w:tcW w:w="5637" w:type="dxa"/>
          </w:tcPr>
          <w:p w:rsidR="00A87F36" w:rsidRPr="00A87F36" w:rsidRDefault="00A87F36" w:rsidP="00A87F36">
            <w:pPr>
              <w:spacing w:before="240"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346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Notes</w:t>
            </w: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Has the young person given their views for Section A?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Have parents or carers provided their views for Section A?</w:t>
            </w:r>
            <w:r w:rsidR="003F387E">
              <w:rPr>
                <w:rFonts w:ascii="Arial" w:hAnsi="Arial" w:cs="Arial"/>
              </w:rPr>
              <w:t xml:space="preserve"> </w:t>
            </w:r>
            <w:r w:rsidR="006223F0">
              <w:rPr>
                <w:rFonts w:ascii="Arial" w:hAnsi="Arial" w:cs="Arial"/>
              </w:rPr>
              <w:t>(</w:t>
            </w:r>
            <w:r w:rsidR="003F387E">
              <w:rPr>
                <w:rFonts w:ascii="Arial" w:hAnsi="Arial" w:cs="Arial"/>
              </w:rPr>
              <w:t>If the young person is unable to</w:t>
            </w:r>
            <w:r w:rsidR="006223F0">
              <w:rPr>
                <w:rFonts w:ascii="Arial" w:hAnsi="Arial" w:cs="Arial"/>
              </w:rPr>
              <w:t>)</w:t>
            </w:r>
          </w:p>
        </w:tc>
        <w:tc>
          <w:tcPr>
            <w:tcW w:w="5114" w:type="dxa"/>
          </w:tcPr>
          <w:p w:rsidR="00A87F36" w:rsidRPr="00393F40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  <w:color w:val="FF0000"/>
              </w:rPr>
            </w:pPr>
            <w:bookmarkStart w:id="0" w:name="_GoBack"/>
            <w:bookmarkEnd w:id="0"/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Has the young person accessed Careers advice – who is providing the Careers advice and is it ongoing?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8C6D8C" w:rsidRPr="00A87F36" w:rsidTr="00A87F36">
        <w:tc>
          <w:tcPr>
            <w:tcW w:w="5637" w:type="dxa"/>
          </w:tcPr>
          <w:p w:rsidR="008C6D8C" w:rsidRPr="00A87F36" w:rsidRDefault="008C6D8C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Does the school/college run a mentoring / buddying scheme, and if so, will the young person be participating in this?</w:t>
            </w:r>
          </w:p>
        </w:tc>
        <w:tc>
          <w:tcPr>
            <w:tcW w:w="5114" w:type="dxa"/>
          </w:tcPr>
          <w:p w:rsidR="008C6D8C" w:rsidRPr="00A87F36" w:rsidRDefault="008C6D8C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Is there a guaranteed work Experience Placement planned for Y10 or at another point in KS4? How will this be supported and will it be linked to young person’s career aspirations?</w:t>
            </w:r>
          </w:p>
          <w:p w:rsidR="003F387E" w:rsidRDefault="003F387E" w:rsidP="00A87F36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a guaranteed work experience placement planned for this year? How will this be supported and will it be linked to the young person’s career aspirations?</w:t>
            </w:r>
          </w:p>
          <w:p w:rsidR="008C6D8C" w:rsidRPr="008C6D8C" w:rsidRDefault="008C6D8C" w:rsidP="008C6D8C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Will there be an opportunity for the young person to get involved in volunteering / enterprise activities?</w:t>
            </w:r>
          </w:p>
          <w:p w:rsidR="008C6D8C" w:rsidRPr="00A87F36" w:rsidRDefault="008C6D8C" w:rsidP="00A87F36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If not, what other opportunities are there for them to explore the world of work?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Have KS4 options been addressed at the Annual Review and can school give details of accredited courses likely to be accessed?</w:t>
            </w:r>
          </w:p>
          <w:p w:rsidR="003F387E" w:rsidRPr="00A87F36" w:rsidRDefault="003F387E" w:rsidP="00A87F36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 young person been given options of accredited learning and pathways that lead to paid employment?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 xml:space="preserve">Have Access arrangements been discussed and will they be in place for accredited exams? 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 xml:space="preserve">Has the Review Meeting covered Health and Well-being in terms of medical and health issues, including mental health issues and have medical/health details been updated? 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8C6D8C" w:rsidRPr="00A87F36" w:rsidTr="00A87F36">
        <w:tc>
          <w:tcPr>
            <w:tcW w:w="5637" w:type="dxa"/>
          </w:tcPr>
          <w:p w:rsidR="008C6D8C" w:rsidRPr="008C6D8C" w:rsidRDefault="008C6D8C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lastRenderedPageBreak/>
              <w:t>Is the young person involved in out-of-school clubs/enrichment activities?</w:t>
            </w:r>
          </w:p>
          <w:p w:rsidR="008C6D8C" w:rsidRPr="008C6D8C" w:rsidRDefault="008C6D8C" w:rsidP="008C6D8C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If so, what clubs/activities?</w:t>
            </w:r>
          </w:p>
          <w:p w:rsidR="008C6D8C" w:rsidRPr="00A87F36" w:rsidRDefault="008C6D8C" w:rsidP="00A87F36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What leisure / sport activities does the young person take part in?</w:t>
            </w:r>
          </w:p>
        </w:tc>
        <w:tc>
          <w:tcPr>
            <w:tcW w:w="5114" w:type="dxa"/>
          </w:tcPr>
          <w:p w:rsidR="008C6D8C" w:rsidRPr="00A87F36" w:rsidRDefault="008C6D8C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Have social care issues been addressed, e.g. does the young person have any Personal Assistant (PA) Supp</w:t>
            </w:r>
            <w:r>
              <w:rPr>
                <w:rFonts w:ascii="Arial" w:hAnsi="Arial" w:cs="Arial"/>
              </w:rPr>
              <w:t xml:space="preserve">ort and what does this entail? 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P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Linked to the last point, does the young person have links in their local community or do they need support to make them?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A87F36" w:rsidRPr="00A87F36" w:rsidTr="00A87F36">
        <w:tc>
          <w:tcPr>
            <w:tcW w:w="5637" w:type="dxa"/>
          </w:tcPr>
          <w:p w:rsidR="00A87F36" w:rsidRDefault="00A87F36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A87F36">
              <w:rPr>
                <w:rFonts w:ascii="Arial" w:hAnsi="Arial" w:cs="Arial"/>
              </w:rPr>
              <w:t>What are their independent living skills like and do they need support to develop them?</w:t>
            </w:r>
          </w:p>
          <w:p w:rsidR="008C6D8C" w:rsidRPr="00A12B70" w:rsidRDefault="008C6D8C" w:rsidP="008C6D8C">
            <w:pPr>
              <w:rPr>
                <w:rFonts w:ascii="Arial" w:hAnsi="Arial" w:cs="Arial"/>
                <w:sz w:val="20"/>
                <w:szCs w:val="20"/>
              </w:rPr>
            </w:pPr>
            <w:r w:rsidRPr="00A12B70">
              <w:rPr>
                <w:rFonts w:ascii="Arial" w:hAnsi="Arial" w:cs="Arial"/>
                <w:sz w:val="20"/>
                <w:szCs w:val="20"/>
              </w:rPr>
              <w:t>Can the young person:</w:t>
            </w:r>
          </w:p>
          <w:p w:rsidR="008C6D8C" w:rsidRPr="00A12B70" w:rsidRDefault="008C6D8C" w:rsidP="008C6D8C">
            <w:pPr>
              <w:ind w:left="1440" w:firstLine="720"/>
              <w:rPr>
                <w:rFonts w:ascii="Arial" w:hAnsi="Arial" w:cs="Arial"/>
                <w:sz w:val="20"/>
                <w:szCs w:val="20"/>
              </w:rPr>
            </w:pPr>
            <w:r w:rsidRPr="00A12B70">
              <w:rPr>
                <w:rFonts w:ascii="Arial" w:hAnsi="Arial" w:cs="Arial"/>
                <w:sz w:val="20"/>
                <w:szCs w:val="20"/>
              </w:rPr>
              <w:t xml:space="preserve">Make their own bed? </w:t>
            </w:r>
          </w:p>
          <w:p w:rsidR="008C6D8C" w:rsidRPr="00A12B70" w:rsidRDefault="008C6D8C" w:rsidP="008C6D8C">
            <w:pPr>
              <w:ind w:left="1440" w:firstLine="720"/>
              <w:rPr>
                <w:rFonts w:ascii="Arial" w:hAnsi="Arial" w:cs="Arial"/>
                <w:sz w:val="20"/>
                <w:szCs w:val="20"/>
              </w:rPr>
            </w:pPr>
            <w:r w:rsidRPr="00A12B70">
              <w:rPr>
                <w:rFonts w:ascii="Arial" w:hAnsi="Arial" w:cs="Arial"/>
                <w:sz w:val="20"/>
                <w:szCs w:val="20"/>
              </w:rPr>
              <w:t xml:space="preserve">Go shopping for parents / carers? </w:t>
            </w:r>
          </w:p>
          <w:p w:rsidR="008C6D8C" w:rsidRPr="00A87F36" w:rsidRDefault="008C6D8C" w:rsidP="008C6D8C">
            <w:pPr>
              <w:ind w:left="1440" w:firstLine="720"/>
              <w:rPr>
                <w:rFonts w:ascii="Arial" w:hAnsi="Arial" w:cs="Arial"/>
              </w:rPr>
            </w:pPr>
            <w:r w:rsidRPr="00A12B70">
              <w:rPr>
                <w:rFonts w:ascii="Arial" w:hAnsi="Arial" w:cs="Arial"/>
                <w:sz w:val="20"/>
                <w:szCs w:val="20"/>
              </w:rPr>
              <w:t>Help prepare meals?</w:t>
            </w:r>
          </w:p>
        </w:tc>
        <w:tc>
          <w:tcPr>
            <w:tcW w:w="5114" w:type="dxa"/>
          </w:tcPr>
          <w:p w:rsidR="00A87F36" w:rsidRPr="00A87F36" w:rsidRDefault="00A87F36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8C6D8C" w:rsidRPr="00A87F36" w:rsidTr="00A87F36">
        <w:tc>
          <w:tcPr>
            <w:tcW w:w="5637" w:type="dxa"/>
          </w:tcPr>
          <w:p w:rsidR="008C6D8C" w:rsidRPr="008C6D8C" w:rsidRDefault="008C6D8C" w:rsidP="00A12B70">
            <w:pPr>
              <w:spacing w:before="12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Can the young person use a bus independently to get to / from school/college?</w:t>
            </w:r>
          </w:p>
          <w:p w:rsidR="008C6D8C" w:rsidRPr="008C6D8C" w:rsidRDefault="008C6D8C" w:rsidP="008C6D8C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Can the young person use a bus independently to get to / from leisure activities?</w:t>
            </w:r>
          </w:p>
          <w:p w:rsidR="008C6D8C" w:rsidRPr="00A87F36" w:rsidRDefault="008C6D8C" w:rsidP="00A87F36">
            <w:pPr>
              <w:spacing w:before="240" w:line="360" w:lineRule="auto"/>
              <w:rPr>
                <w:rFonts w:ascii="Arial" w:hAnsi="Arial" w:cs="Arial"/>
              </w:rPr>
            </w:pPr>
            <w:r w:rsidRPr="008C6D8C">
              <w:rPr>
                <w:rFonts w:ascii="Arial" w:hAnsi="Arial" w:cs="Arial"/>
              </w:rPr>
              <w:t>If no, have they started practising bus journeys?</w:t>
            </w:r>
          </w:p>
        </w:tc>
        <w:tc>
          <w:tcPr>
            <w:tcW w:w="5114" w:type="dxa"/>
          </w:tcPr>
          <w:p w:rsidR="008C6D8C" w:rsidRPr="00A87F36" w:rsidRDefault="008C6D8C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  <w:tr w:rsidR="008C6D8C" w:rsidRPr="00A87F36" w:rsidTr="00A87F36">
        <w:tc>
          <w:tcPr>
            <w:tcW w:w="5637" w:type="dxa"/>
          </w:tcPr>
          <w:p w:rsidR="008C6D8C" w:rsidRPr="00A87F36" w:rsidRDefault="008C6D8C" w:rsidP="00393F40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5114" w:type="dxa"/>
          </w:tcPr>
          <w:p w:rsidR="008C6D8C" w:rsidRPr="00A87F36" w:rsidRDefault="008C6D8C" w:rsidP="00393F40">
            <w:pPr>
              <w:spacing w:before="120" w:line="360" w:lineRule="auto"/>
              <w:ind w:left="62"/>
              <w:rPr>
                <w:rFonts w:ascii="Arial" w:hAnsi="Arial" w:cs="Arial"/>
              </w:rPr>
            </w:pPr>
          </w:p>
        </w:tc>
      </w:tr>
    </w:tbl>
    <w:p w:rsidR="007C5BA1" w:rsidRPr="007C5BA1" w:rsidRDefault="007C5BA1">
      <w:pPr>
        <w:rPr>
          <w:rFonts w:ascii="Arial" w:hAnsi="Arial" w:cs="Arial"/>
          <w:sz w:val="24"/>
          <w:szCs w:val="24"/>
        </w:rPr>
      </w:pPr>
    </w:p>
    <w:sectPr w:rsidR="007C5BA1" w:rsidRPr="007C5BA1" w:rsidSect="00A87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E7663"/>
    <w:multiLevelType w:val="hybridMultilevel"/>
    <w:tmpl w:val="231AE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A1"/>
    <w:rsid w:val="0020404C"/>
    <w:rsid w:val="00393F40"/>
    <w:rsid w:val="003D1730"/>
    <w:rsid w:val="003F387E"/>
    <w:rsid w:val="006223F0"/>
    <w:rsid w:val="007C5BA1"/>
    <w:rsid w:val="007E3D3B"/>
    <w:rsid w:val="008263FE"/>
    <w:rsid w:val="008C6D8C"/>
    <w:rsid w:val="00A05251"/>
    <w:rsid w:val="00A12B70"/>
    <w:rsid w:val="00A352B2"/>
    <w:rsid w:val="00A87F36"/>
    <w:rsid w:val="00AB0216"/>
    <w:rsid w:val="00BB713B"/>
    <w:rsid w:val="00FC4755"/>
    <w:rsid w:val="00FD33D1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DB538-6DF1-44E7-B6AC-EF4140DA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BA1"/>
    <w:pPr>
      <w:ind w:left="720"/>
      <w:contextualSpacing/>
    </w:pPr>
  </w:style>
  <w:style w:type="table" w:styleId="TableGrid">
    <w:name w:val="Table Grid"/>
    <w:basedOn w:val="TableNormal"/>
    <w:uiPriority w:val="59"/>
    <w:rsid w:val="00A8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Zafir, Sammi</cp:lastModifiedBy>
  <cp:revision>2</cp:revision>
  <cp:lastPrinted>2019-02-07T16:47:00Z</cp:lastPrinted>
  <dcterms:created xsi:type="dcterms:W3CDTF">2020-10-14T08:00:00Z</dcterms:created>
  <dcterms:modified xsi:type="dcterms:W3CDTF">2020-10-14T08:00:00Z</dcterms:modified>
</cp:coreProperties>
</file>